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0D6" w:rsidRPr="00CF76A7" w:rsidRDefault="00F150D6" w:rsidP="00F150D6">
      <w:pPr>
        <w:pStyle w:val="11111"/>
        <w:spacing w:after="312"/>
        <w:rPr>
          <w:rFonts w:ascii="方正小标宋简体" w:eastAsia="方正小标宋简体" w:hAnsiTheme="minorEastAsia" w:hint="eastAsia"/>
          <w:b w:val="0"/>
          <w:sz w:val="44"/>
          <w:szCs w:val="44"/>
        </w:rPr>
      </w:pPr>
      <w:bookmarkStart w:id="0" w:name="_GoBack"/>
      <w:r w:rsidRPr="00CF76A7">
        <w:rPr>
          <w:rFonts w:ascii="方正小标宋简体" w:eastAsia="方正小标宋简体" w:hAnsiTheme="minorEastAsia" w:hint="eastAsia"/>
          <w:b w:val="0"/>
          <w:sz w:val="44"/>
          <w:szCs w:val="44"/>
        </w:rPr>
        <w:t>湖南财政经济学院实习保密条例</w:t>
      </w:r>
    </w:p>
    <w:bookmarkEnd w:id="0"/>
    <w:p w:rsidR="00F150D6" w:rsidRPr="007542D6" w:rsidRDefault="00F150D6" w:rsidP="007542D6">
      <w:pPr>
        <w:pStyle w:val="3333"/>
        <w:spacing w:line="360" w:lineRule="auto"/>
        <w:ind w:firstLine="640"/>
        <w:rPr>
          <w:rFonts w:hAnsi="仿宋_GB2312"/>
          <w:sz w:val="32"/>
          <w:szCs w:val="32"/>
        </w:rPr>
      </w:pPr>
      <w:r w:rsidRPr="007542D6">
        <w:rPr>
          <w:rFonts w:hAnsi="仿宋_GB2312" w:hint="eastAsia"/>
          <w:sz w:val="32"/>
          <w:szCs w:val="32"/>
        </w:rPr>
        <w:t>为了做好实习的保密工作，防止泄露有关机密，加强对知识产权的保护，现对学生实习中的保密问题作如下规定：</w:t>
      </w:r>
    </w:p>
    <w:p w:rsidR="00F150D6" w:rsidRPr="007542D6" w:rsidRDefault="00F150D6" w:rsidP="007542D6">
      <w:pPr>
        <w:pStyle w:val="3333"/>
        <w:spacing w:line="360" w:lineRule="auto"/>
        <w:ind w:firstLine="640"/>
        <w:rPr>
          <w:rFonts w:hAnsi="仿宋_GB2312"/>
          <w:sz w:val="32"/>
          <w:szCs w:val="32"/>
        </w:rPr>
      </w:pPr>
      <w:r w:rsidRPr="007542D6">
        <w:rPr>
          <w:rFonts w:hAnsi="仿宋_GB2312" w:hint="eastAsia"/>
          <w:sz w:val="32"/>
          <w:szCs w:val="32"/>
        </w:rPr>
        <w:t>一、实习前，各学院必须对全体实习人员进行保密教育，学习有关保密规定。实习中全体实习人员要严格遵守实习单位的一切保密规定和制度。</w:t>
      </w:r>
    </w:p>
    <w:p w:rsidR="00F150D6" w:rsidRPr="007542D6" w:rsidRDefault="00F150D6" w:rsidP="007542D6">
      <w:pPr>
        <w:pStyle w:val="3333"/>
        <w:spacing w:line="360" w:lineRule="auto"/>
        <w:ind w:firstLine="640"/>
        <w:rPr>
          <w:rFonts w:hAnsi="仿宋_GB2312"/>
          <w:sz w:val="32"/>
          <w:szCs w:val="32"/>
        </w:rPr>
      </w:pPr>
      <w:r w:rsidRPr="007542D6">
        <w:rPr>
          <w:rFonts w:hAnsi="仿宋_GB2312" w:hint="eastAsia"/>
          <w:sz w:val="32"/>
          <w:szCs w:val="32"/>
        </w:rPr>
        <w:t>二、实习期间借阅、摘录、复印有关资料或拍摄实习现场实物、技术设备、生产工艺和其他有关内容，应事先征得实习单位的同意。</w:t>
      </w:r>
    </w:p>
    <w:p w:rsidR="00F150D6" w:rsidRPr="007542D6" w:rsidRDefault="00F150D6" w:rsidP="007542D6">
      <w:pPr>
        <w:pStyle w:val="3333"/>
        <w:spacing w:line="360" w:lineRule="auto"/>
        <w:ind w:firstLine="640"/>
        <w:rPr>
          <w:rFonts w:hAnsi="仿宋_GB2312"/>
          <w:sz w:val="32"/>
          <w:szCs w:val="32"/>
        </w:rPr>
      </w:pPr>
      <w:r w:rsidRPr="007542D6">
        <w:rPr>
          <w:rFonts w:hAnsi="仿宋_GB2312" w:hint="eastAsia"/>
          <w:sz w:val="32"/>
          <w:szCs w:val="32"/>
        </w:rPr>
        <w:t>三、一切保密资料均应妥善保管，不得遗失。未经实习单位同意，实习单位的保密资料不得带出指定地点或转借他人。</w:t>
      </w:r>
    </w:p>
    <w:p w:rsidR="00F150D6" w:rsidRPr="007542D6" w:rsidRDefault="00F150D6" w:rsidP="007542D6">
      <w:pPr>
        <w:pStyle w:val="3333"/>
        <w:spacing w:line="360" w:lineRule="auto"/>
        <w:ind w:firstLine="640"/>
        <w:rPr>
          <w:rFonts w:hAnsi="仿宋_GB2312"/>
          <w:sz w:val="32"/>
          <w:szCs w:val="32"/>
        </w:rPr>
      </w:pPr>
      <w:r w:rsidRPr="007542D6">
        <w:rPr>
          <w:rFonts w:hAnsi="仿宋_GB2312" w:hint="eastAsia"/>
          <w:sz w:val="32"/>
          <w:szCs w:val="32"/>
        </w:rPr>
        <w:t>四、学生实习期间记录的一切资料（含报告、图表、图纸、照片、样品、计算程序等）回校后一律交所在教学单位，不得私自占有。</w:t>
      </w:r>
    </w:p>
    <w:p w:rsidR="00F150D6" w:rsidRPr="007542D6" w:rsidRDefault="00F150D6" w:rsidP="007542D6">
      <w:pPr>
        <w:pStyle w:val="3333"/>
        <w:spacing w:line="360" w:lineRule="auto"/>
        <w:ind w:firstLine="640"/>
        <w:rPr>
          <w:rFonts w:hAnsi="仿宋_GB2312"/>
          <w:sz w:val="32"/>
          <w:szCs w:val="32"/>
        </w:rPr>
      </w:pPr>
      <w:r w:rsidRPr="007542D6">
        <w:rPr>
          <w:rFonts w:hAnsi="仿宋_GB2312" w:hint="eastAsia"/>
          <w:sz w:val="32"/>
          <w:szCs w:val="32"/>
        </w:rPr>
        <w:t>五、实习笔记本、实习报告只能记录实习业务内容，不能另作他用；实习人员的实习笔记本、报告本、通行证、出入证等物件均应妥善保管，不得遗失或转借他人使用。</w:t>
      </w:r>
    </w:p>
    <w:p w:rsidR="00F150D6" w:rsidRPr="007542D6" w:rsidRDefault="00F150D6" w:rsidP="007542D6">
      <w:pPr>
        <w:pStyle w:val="3333"/>
        <w:spacing w:line="360" w:lineRule="auto"/>
        <w:ind w:firstLine="640"/>
        <w:rPr>
          <w:rFonts w:hAnsi="仿宋_GB2312"/>
          <w:sz w:val="32"/>
          <w:szCs w:val="32"/>
        </w:rPr>
      </w:pPr>
      <w:r w:rsidRPr="007542D6">
        <w:rPr>
          <w:rFonts w:hAnsi="仿宋_GB2312" w:hint="eastAsia"/>
          <w:sz w:val="32"/>
          <w:szCs w:val="32"/>
        </w:rPr>
        <w:t>六、全体实习人员应严守实习单位的机密。不同专业、不同实习单位或不同实习任务的师生，都不得互相交流实习单位的机密资料，不得互通保密情况，不得口头或书信对外</w:t>
      </w:r>
      <w:r w:rsidRPr="007542D6">
        <w:rPr>
          <w:rFonts w:hAnsi="仿宋_GB2312" w:hint="eastAsia"/>
          <w:sz w:val="32"/>
          <w:szCs w:val="32"/>
        </w:rPr>
        <w:lastRenderedPageBreak/>
        <w:t>泄露机密，不得在不利于保密的场合谈论机密内容。</w:t>
      </w:r>
    </w:p>
    <w:p w:rsidR="00F150D6" w:rsidRPr="007542D6" w:rsidRDefault="00F150D6" w:rsidP="007542D6">
      <w:pPr>
        <w:pStyle w:val="3333"/>
        <w:spacing w:line="360" w:lineRule="auto"/>
        <w:ind w:firstLine="640"/>
        <w:rPr>
          <w:rFonts w:hAnsi="仿宋_GB2312"/>
          <w:sz w:val="32"/>
          <w:szCs w:val="32"/>
        </w:rPr>
      </w:pPr>
      <w:r w:rsidRPr="007542D6">
        <w:rPr>
          <w:rFonts w:hAnsi="仿宋_GB2312" w:hint="eastAsia"/>
          <w:sz w:val="32"/>
          <w:szCs w:val="32"/>
        </w:rPr>
        <w:t>七、学生实习期间应坚守自己的实习岗位，不准擅自窜岗或进入实习单位机要部门。</w:t>
      </w:r>
    </w:p>
    <w:p w:rsidR="00F150D6" w:rsidRPr="007542D6" w:rsidRDefault="00F150D6" w:rsidP="007542D6">
      <w:pPr>
        <w:pStyle w:val="3333"/>
        <w:spacing w:line="360" w:lineRule="auto"/>
        <w:ind w:firstLine="640"/>
        <w:rPr>
          <w:rFonts w:hAnsi="仿宋_GB2312"/>
          <w:sz w:val="32"/>
          <w:szCs w:val="32"/>
        </w:rPr>
      </w:pPr>
      <w:r w:rsidRPr="007542D6">
        <w:rPr>
          <w:rFonts w:hAnsi="仿宋_GB2312" w:hint="eastAsia"/>
          <w:sz w:val="32"/>
          <w:szCs w:val="32"/>
        </w:rPr>
        <w:t>八、凡发生失密事故，必须立即组织力量查清楚，并将情况迅速报告给实习单位和学院。</w:t>
      </w:r>
    </w:p>
    <w:p w:rsidR="007542D6" w:rsidRPr="007542D6" w:rsidRDefault="007542D6" w:rsidP="007542D6">
      <w:pPr>
        <w:pStyle w:val="3333"/>
        <w:spacing w:line="360" w:lineRule="auto"/>
        <w:ind w:right="560" w:firstLine="640"/>
        <w:rPr>
          <w:rFonts w:hAnsi="仿宋_GB2312"/>
          <w:sz w:val="32"/>
          <w:szCs w:val="32"/>
        </w:rPr>
      </w:pPr>
    </w:p>
    <w:p w:rsidR="007542D6" w:rsidRPr="007542D6" w:rsidRDefault="007542D6" w:rsidP="007542D6">
      <w:pPr>
        <w:pStyle w:val="3333"/>
        <w:spacing w:line="360" w:lineRule="auto"/>
        <w:ind w:right="560" w:firstLine="640"/>
        <w:rPr>
          <w:rFonts w:hAnsi="仿宋_GB2312"/>
          <w:sz w:val="32"/>
          <w:szCs w:val="32"/>
        </w:rPr>
      </w:pPr>
    </w:p>
    <w:p w:rsidR="007542D6" w:rsidRPr="007542D6" w:rsidRDefault="00F150D6" w:rsidP="00C40F3F">
      <w:pPr>
        <w:pStyle w:val="3333"/>
        <w:spacing w:line="360" w:lineRule="auto"/>
        <w:ind w:right="1200" w:firstLineChars="1600" w:firstLine="5120"/>
        <w:rPr>
          <w:rFonts w:hAnsi="仿宋_GB2312"/>
          <w:sz w:val="32"/>
          <w:szCs w:val="32"/>
        </w:rPr>
      </w:pPr>
      <w:r w:rsidRPr="007542D6">
        <w:rPr>
          <w:rFonts w:hAnsi="仿宋_GB2312" w:hint="eastAsia"/>
          <w:sz w:val="32"/>
          <w:szCs w:val="32"/>
        </w:rPr>
        <w:t>教务处</w:t>
      </w:r>
    </w:p>
    <w:p w:rsidR="006B4D54" w:rsidRPr="007542D6" w:rsidRDefault="00C40F3F" w:rsidP="00C40F3F">
      <w:pPr>
        <w:pStyle w:val="3333"/>
        <w:spacing w:line="360" w:lineRule="auto"/>
        <w:ind w:right="-58" w:firstLineChars="1350" w:firstLine="4320"/>
        <w:rPr>
          <w:rFonts w:hAnsi="仿宋_GB2312"/>
          <w:sz w:val="32"/>
          <w:szCs w:val="32"/>
        </w:rPr>
      </w:pPr>
      <w:r>
        <w:rPr>
          <w:rFonts w:hAnsi="仿宋_GB2312" w:hint="eastAsia"/>
          <w:sz w:val="32"/>
          <w:szCs w:val="32"/>
        </w:rPr>
        <w:t>2</w:t>
      </w:r>
      <w:r>
        <w:rPr>
          <w:rFonts w:hAnsi="仿宋_GB2312"/>
          <w:sz w:val="32"/>
          <w:szCs w:val="32"/>
        </w:rPr>
        <w:t>017</w:t>
      </w:r>
      <w:r w:rsidR="00F150D6" w:rsidRPr="007542D6">
        <w:rPr>
          <w:rFonts w:hAnsi="仿宋_GB2312" w:hint="eastAsia"/>
          <w:sz w:val="32"/>
          <w:szCs w:val="32"/>
        </w:rPr>
        <w:t>年</w:t>
      </w:r>
      <w:r>
        <w:rPr>
          <w:rFonts w:hAnsi="仿宋_GB2312" w:hint="eastAsia"/>
          <w:sz w:val="32"/>
          <w:szCs w:val="32"/>
        </w:rPr>
        <w:t>1</w:t>
      </w:r>
      <w:r>
        <w:rPr>
          <w:rFonts w:hAnsi="仿宋_GB2312"/>
          <w:sz w:val="32"/>
          <w:szCs w:val="32"/>
        </w:rPr>
        <w:t>2</w:t>
      </w:r>
      <w:r w:rsidR="00F150D6" w:rsidRPr="007542D6">
        <w:rPr>
          <w:rFonts w:hAnsi="仿宋_GB2312" w:hint="eastAsia"/>
          <w:sz w:val="32"/>
          <w:szCs w:val="32"/>
        </w:rPr>
        <w:t>月</w:t>
      </w:r>
      <w:r>
        <w:rPr>
          <w:rFonts w:hAnsi="仿宋_GB2312" w:hint="eastAsia"/>
          <w:sz w:val="32"/>
          <w:szCs w:val="32"/>
        </w:rPr>
        <w:t>2</w:t>
      </w:r>
      <w:r>
        <w:rPr>
          <w:rFonts w:hAnsi="仿宋_GB2312"/>
          <w:sz w:val="32"/>
          <w:szCs w:val="32"/>
        </w:rPr>
        <w:t>5</w:t>
      </w:r>
      <w:r w:rsidR="00F150D6" w:rsidRPr="007542D6">
        <w:rPr>
          <w:rFonts w:hAnsi="仿宋_GB2312" w:hint="eastAsia"/>
          <w:sz w:val="32"/>
          <w:szCs w:val="32"/>
        </w:rPr>
        <w:t>日</w:t>
      </w:r>
    </w:p>
    <w:sectPr w:rsidR="006B4D54" w:rsidRPr="00754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9A3" w:rsidRDefault="00F659A3" w:rsidP="007542D6">
      <w:r>
        <w:separator/>
      </w:r>
    </w:p>
  </w:endnote>
  <w:endnote w:type="continuationSeparator" w:id="0">
    <w:p w:rsidR="00F659A3" w:rsidRDefault="00F659A3" w:rsidP="0075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9A3" w:rsidRDefault="00F659A3" w:rsidP="007542D6">
      <w:r>
        <w:separator/>
      </w:r>
    </w:p>
  </w:footnote>
  <w:footnote w:type="continuationSeparator" w:id="0">
    <w:p w:rsidR="00F659A3" w:rsidRDefault="00F659A3" w:rsidP="00754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D6"/>
    <w:rsid w:val="004F53F9"/>
    <w:rsid w:val="006B4D54"/>
    <w:rsid w:val="007542D6"/>
    <w:rsid w:val="00C40F3F"/>
    <w:rsid w:val="00C96377"/>
    <w:rsid w:val="00CF76A7"/>
    <w:rsid w:val="00F150D6"/>
    <w:rsid w:val="00F6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6F6C3D-FD34-441E-82B2-E0FF905F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0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333Char">
    <w:name w:val="3333 Char"/>
    <w:link w:val="3333"/>
    <w:uiPriority w:val="99"/>
    <w:qFormat/>
    <w:locked/>
    <w:rsid w:val="00F150D6"/>
    <w:rPr>
      <w:rFonts w:ascii="仿宋_GB2312" w:eastAsia="仿宋_GB2312" w:cs="仿宋_GB2312"/>
      <w:sz w:val="24"/>
      <w:szCs w:val="24"/>
    </w:rPr>
  </w:style>
  <w:style w:type="paragraph" w:customStyle="1" w:styleId="3333">
    <w:name w:val="3333"/>
    <w:basedOn w:val="a"/>
    <w:link w:val="3333Char"/>
    <w:uiPriority w:val="99"/>
    <w:qFormat/>
    <w:rsid w:val="00F150D6"/>
    <w:pPr>
      <w:ind w:firstLineChars="200" w:firstLine="482"/>
    </w:pPr>
    <w:rPr>
      <w:rFonts w:ascii="仿宋_GB2312" w:eastAsia="仿宋_GB2312" w:hAnsiTheme="minorHAnsi" w:cs="仿宋_GB2312"/>
      <w:sz w:val="24"/>
    </w:rPr>
  </w:style>
  <w:style w:type="paragraph" w:customStyle="1" w:styleId="11111">
    <w:name w:val="11111"/>
    <w:basedOn w:val="a"/>
    <w:link w:val="11111Char"/>
    <w:uiPriority w:val="99"/>
    <w:qFormat/>
    <w:rsid w:val="00F150D6"/>
    <w:pPr>
      <w:suppressAutoHyphens/>
      <w:spacing w:afterLines="100"/>
      <w:jc w:val="center"/>
      <w:outlineLvl w:val="1"/>
    </w:pPr>
    <w:rPr>
      <w:b/>
      <w:bCs/>
      <w:sz w:val="30"/>
      <w:szCs w:val="30"/>
    </w:rPr>
  </w:style>
  <w:style w:type="character" w:customStyle="1" w:styleId="11111Char">
    <w:name w:val="11111 Char"/>
    <w:link w:val="11111"/>
    <w:uiPriority w:val="99"/>
    <w:qFormat/>
    <w:locked/>
    <w:rsid w:val="00F150D6"/>
    <w:rPr>
      <w:rFonts w:ascii="Times New Roman" w:eastAsia="宋体" w:hAnsi="Times New Roman" w:cs="Times New Roman"/>
      <w:b/>
      <w:bCs/>
      <w:sz w:val="30"/>
      <w:szCs w:val="30"/>
    </w:rPr>
  </w:style>
  <w:style w:type="paragraph" w:styleId="a3">
    <w:name w:val="header"/>
    <w:basedOn w:val="a"/>
    <w:link w:val="Char"/>
    <w:uiPriority w:val="99"/>
    <w:unhideWhenUsed/>
    <w:rsid w:val="00754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42D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4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42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张雄</dc:creator>
  <cp:keywords/>
  <dc:description/>
  <cp:lastModifiedBy>张雄</cp:lastModifiedBy>
  <cp:revision>6</cp:revision>
  <dcterms:created xsi:type="dcterms:W3CDTF">2018-03-04T07:53:00Z</dcterms:created>
  <dcterms:modified xsi:type="dcterms:W3CDTF">2019-01-03T02:41:00Z</dcterms:modified>
</cp:coreProperties>
</file>