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湖南财政经济学院校内岗位调配审批表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7"/>
        <w:gridCol w:w="544"/>
        <w:gridCol w:w="456"/>
        <w:gridCol w:w="865"/>
        <w:gridCol w:w="949"/>
        <w:gridCol w:w="145"/>
        <w:gridCol w:w="178"/>
        <w:gridCol w:w="946"/>
        <w:gridCol w:w="10"/>
        <w:gridCol w:w="540"/>
        <w:gridCol w:w="66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before="0" w:beforeAutospacing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</w:rPr>
              <w:t>调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配情况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拟调入部门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现岗位及等级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拟调岗位及等级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岗位调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配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</w:tc>
        <w:tc>
          <w:tcPr>
            <w:tcW w:w="6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60"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调出部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调入部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负责人：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人员归口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（公章）</w:t>
            </w:r>
          </w:p>
          <w:p>
            <w:pPr>
              <w:spacing w:before="100" w:beforeAutospacing="1" w:after="160"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人事处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负责人：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调出部门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分管校领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调入部门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cs="宋体"/>
                <w:sz w:val="24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</w:rPr>
              <w:t>领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分管人事</w:t>
            </w:r>
          </w:p>
          <w:p>
            <w:pPr>
              <w:spacing w:before="0" w:beforeAutospacing="0" w:after="0"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校领导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领导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spacing w:before="156" w:beforeLines="50"/>
      </w:pPr>
      <w:r>
        <w:rPr>
          <w:rFonts w:hint="eastAsia"/>
          <w:b/>
          <w:sz w:val="21"/>
          <w:szCs w:val="21"/>
        </w:rPr>
        <w:t>注意</w:t>
      </w:r>
      <w:r>
        <w:rPr>
          <w:rFonts w:hint="eastAsia"/>
          <w:szCs w:val="21"/>
        </w:rPr>
        <w:t>：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rFonts w:hint="eastAsia"/>
          <w:szCs w:val="21"/>
        </w:rPr>
        <w:t>本表由用人单位、人事部门负责填写，</w:t>
      </w:r>
      <w:r>
        <w:rPr>
          <w:rFonts w:hint="eastAsia"/>
          <w:sz w:val="21"/>
          <w:szCs w:val="21"/>
        </w:rPr>
        <w:t>按审批权限交各单位和校领导</w:t>
      </w:r>
      <w:r>
        <w:rPr>
          <w:rFonts w:hint="eastAsia"/>
          <w:szCs w:val="21"/>
        </w:rPr>
        <w:t>审签完成后由人事部门存档。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人员归口管理部门审签权限为：</w:t>
      </w:r>
      <w:r>
        <w:rPr>
          <w:rFonts w:hint="eastAsia" w:ascii="宋体" w:hAnsi="宋体" w:cs="宋体"/>
          <w:szCs w:val="21"/>
        </w:rPr>
        <w:t>辅导员由学工、专任教师由教务、实验技术人员由教务和实验实训管理部门审签，其他有归口管理规定的按有关规定审签。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xNDlhZTY2MmQyMGYxMjliZDgzN2JmZDdmOWQifQ=="/>
  </w:docVars>
  <w:rsids>
    <w:rsidRoot w:val="00000000"/>
    <w:rsid w:val="51F5150A"/>
    <w:rsid w:val="61D94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semiHidden/>
    <w:qFormat/>
    <w:uiPriority w:val="0"/>
    <w:pPr>
      <w:widowControl/>
      <w:spacing w:before="100" w:beforeAutospacing="1" w:after="160" w:line="240" w:lineRule="exact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2023-10-15T03:47:47Z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A57DDAF6E6D64E48B92E8CB6CDF11612_12</vt:lpwstr>
  </property>
</Properties>
</file>