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9C" w:rsidRPr="00D15CDF" w:rsidRDefault="00EA349C" w:rsidP="00EA349C">
      <w:pPr>
        <w:spacing w:line="24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15CDF">
        <w:rPr>
          <w:rFonts w:asciiTheme="minorEastAsia" w:eastAsiaTheme="minorEastAsia" w:hAnsiTheme="minorEastAsia" w:hint="eastAsia"/>
          <w:sz w:val="24"/>
          <w:szCs w:val="24"/>
        </w:rPr>
        <w:t>表四：第1-4周教师调课、停课情况明细表</w:t>
      </w:r>
    </w:p>
    <w:tbl>
      <w:tblPr>
        <w:tblW w:w="9781" w:type="dxa"/>
        <w:tblInd w:w="-577" w:type="dxa"/>
        <w:tblLayout w:type="fixed"/>
        <w:tblLook w:val="0000"/>
      </w:tblPr>
      <w:tblGrid>
        <w:gridCol w:w="1985"/>
        <w:gridCol w:w="1276"/>
        <w:gridCol w:w="1842"/>
        <w:gridCol w:w="851"/>
        <w:gridCol w:w="850"/>
        <w:gridCol w:w="851"/>
        <w:gridCol w:w="1296"/>
        <w:gridCol w:w="830"/>
      </w:tblGrid>
      <w:tr w:rsidR="00EA349C" w:rsidRPr="00D15CDF" w:rsidTr="00EA349C">
        <w:trPr>
          <w:trHeight w:val="79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上课教师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上课班级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调停课原因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调课类型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调前周次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调前时间</w:t>
            </w:r>
          </w:p>
        </w:tc>
        <w:tc>
          <w:tcPr>
            <w:tcW w:w="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调后周次</w:t>
            </w:r>
          </w:p>
        </w:tc>
      </w:tr>
      <w:tr w:rsidR="00EA349C" w:rsidRPr="00D15CDF" w:rsidTr="00EA349C">
        <w:trPr>
          <w:trHeight w:val="612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张巍钰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张巍钰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张巍钰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张巍钰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张巍钰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张巍钰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大学体育(四)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9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饶苗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2022外国语言文学类五、六班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饶苗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2022国际经济与贸易（厚生班）一,2022数据科学与大数据技术（厚生班）一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马琰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2020工程管理二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马琰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2020工程管理一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公共关系学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2021行政管理一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公共关系学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2022行政管理（专升本）一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市场风险管理与测量(英)(FRM2)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汪庆亚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2021金融学（CFA&amp;FRM）一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市场风险管理与测量(英)(FRM2)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汪庆亚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2021金融学（CFA&amp;FRM）一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财务报告（FR）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谢素朴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财务报告（FR）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谢素朴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商业银行业务与经营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龚洪林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2021金融学三、六班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公共事业管理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2020行政管理一、二班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职业生涯与发展规划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李民栋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2022会计学七、八班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2022经济统计学一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2022经济统计学二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肖遗规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社会保障概论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杜锦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2022劳动与社会保障（专升本）一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公共伦理学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丰凤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2022公共管理类一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7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公共伦理学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丰凤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2022公共管理类三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李小娟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2022房地产开发与管理一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许羿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2022房地产开发与管理一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管理学原理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李小娟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2022房地产开发与管理二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许羿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2022房地产开发与管理二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吴彩虹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2022旅游管理一班,2022会计学九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9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吴彩虹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2022管理科学与工程类三、五班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9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职业生涯与发展规划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李民栋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2022财政学类三、五班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中国近现代史纲要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李瑞群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2022财务管理三、四班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中国近现代史纲要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李瑞群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2022财务管理一、二班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中级财务会计(二)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邵子复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金融衍生工具A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李博达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2020投资学二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金融衍生工具A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李博达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2020投资学一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马琰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2020工程管理二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马琰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2020工程管理一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信息论与编码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邓小飞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2021计算机科学与技术四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信息论与编码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邓小飞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2021计算机科学与技术六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姚菊丹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姚菊丹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市场营销学原理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唐力翔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管理思想史（双语）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徐妙文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2020人力资源管理一、二、三班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GIS原理与应用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欧阳晓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2022土地资源管理（专升本）一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中国税制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开班重修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70708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中国税制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2021会计学十三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70910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中国税制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2020财务管理（厚生班）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71112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物流信息系统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曾理宁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2020物流管理二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袁仕远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2022会计学（ACCA）三班,2022会计学（职高）一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袁仕远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2022会计学（ACCA）一、二班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管理思想史（双语）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徐妙文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2022人力资源管理（专升本）一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徐妙文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2021电子商务一、二班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姚菊丹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姚菊丹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孙威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市场营销学原理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2022物流管理一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市场营销学原理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2022物流管理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管理学原理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肖遗规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李林融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李林融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李林融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2021文化产业管理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李林融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7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李林融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张长江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法务会计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董仁周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2020法学二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经济犯罪调查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董仁周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2020法学一、二班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法务会计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董仁周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2020法学一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新媒体概论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石蒙蒙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2022网络与新媒体（专升本）一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中国文化史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2022文化产业管理一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中国文化史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2022文化产业管理二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大学体育(二)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曹婧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大学体育(四)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曹婧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大学体育(四)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曹婧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大学体育(二)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曹婧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土地信息系统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夏栗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2022土地资源管理（专升本）一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基础日语(四)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周莉莉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数字摄像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漆珂伊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数字摄像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漆珂伊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体育摄影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漆珂伊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2021休闲体育一、二班</w:t>
            </w:r>
            <w:r w:rsidRPr="00D15CDF">
              <w:rPr>
                <w:rFonts w:asciiTheme="minorEastAsia" w:eastAsiaTheme="minorEastAsia" w:hAnsiTheme="minorEastAsia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手机摄影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漆珂伊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2022网络与新媒体（专升本）一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数字摄像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漆珂伊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数字摄像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漆珂伊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中级财务会计（一）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叶爱华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中级财务会计（一）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叶爱华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国际金融学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朱建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2021金融学四、五班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计量经济学A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白勇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2021国际商务一班,2021国际经济与贸易五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计量经济学A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白勇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2021国际经济与贸易三、四班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计量经济学A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白勇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2021商务经济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学一、二班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Excel在会计和财务中的应用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谢源祁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Excel在会计和财务中的应用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谢源祁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2020会计学（国）一、二、三班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审计学B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葛全民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2020财务管理二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人文地理学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许骏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2021人文地理与城乡规划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GIS原理与应用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欧阳晓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2022土地资源管理（专升本）一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彭千芮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2022国际经济与贸易（厚生班）一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彭千芮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2022经济学类一、二班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人文地理学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许骏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2021人文地理与城乡规划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野生动植物保护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黄梅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主校区-通识教育选修课班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市场风险管理与测量(英)(FRM2)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汪庆亚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2021金融学（CFA&amp;FRM）一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市场风险管理与测量(英)(FRM2)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汪庆亚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2021金融学（CFA&amp;FRM）一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大学英语(二)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杨莉莉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2022公共管理类二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大学英语(二)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杨莉莉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2022法学四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大学英语(二)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杨莉莉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2022电子信息类四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商业银行业务与经营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龚洪林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2021金融学三、六班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商业银行业务与经营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龚洪林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2021金融学一、二班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商业银行业务与经营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龚洪林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2021金融科技一、二班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国际金融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2020商务英语一、二班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管理信息系统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陈育花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2021信息管理与信息系统一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GIS原理与应用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欧阳晓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2022土地资源管理（专升本）一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金融信息系统课程设计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刘超群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2020电子信息工程一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金融信息系统课程设计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刘超群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2020电子信息工程一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金融信息系统课程设计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刘超群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2020电子信息工程一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金融信息系统课程设计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刘超群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2020电子信息工程一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职业生涯与发展规划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郑烨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2022金融学类五、六班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职业生涯与发展规划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王竹青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2022金融学类一、二班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职业生涯与发展规划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许小主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2022电子商务一、二班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职业生涯与发展规划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许小主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2022外国语言文学类五、六班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陈美林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陈美林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2021法学二、三班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杨舒淇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2022财务管理（数字财务）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一班,2022法学四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3-8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31112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3-8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智能系统设计综合训练(1)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左益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2020人工智能二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刘焕华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2022会计学（国）三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时尚品牌的设计与传播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张姣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主校区-通识教育选修课班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刑法分论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周千荀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2021级法学专业人才培养方案（辅修）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大学生安全知识教育（二）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徐晶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2021人力资源管理一、二班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大学生安全知识教育（二）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徐晶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2021房地产开发与管理班,2021工程造价三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31112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胥丛笑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2022公共管理类一、二班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培训与开发B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李芝山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2022人力资源管理（专升本）一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李芝山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2021计算机科学与技术三、四班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王玉喜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2021英语三、四班</w:t>
            </w:r>
            <w:r w:rsidRPr="00D15CDF">
              <w:rPr>
                <w:rFonts w:asciiTheme="minorEastAsia" w:eastAsiaTheme="minorEastAsia" w:hAnsiTheme="minorEastAsia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王玉喜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2021英语一、二班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GIS原理与应用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欧阳晓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2022土地资源管理（专升本）一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科技伦理前沿问题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周奕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主校区-通识教育选修课班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马克思主义哲学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金春枝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2022思想政治教育二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马克思主义哲学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金春枝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2022思想政治教育一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陈维佳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2022工商管理二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微观经济学B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陈维佳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2022会计学（职高）一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计量经济学A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2021国际经济与贸易一、二班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大学体育（二）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汤雷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2022体育经济与管理一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单湘丽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2022外国语言文学类一、二班</w:t>
            </w:r>
            <w:r w:rsidRPr="00D15CDF">
              <w:rPr>
                <w:rFonts w:asciiTheme="minorEastAsia" w:eastAsiaTheme="minorEastAsia" w:hAnsiTheme="minorEastAsia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单湘丽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2022思想政治教育一、二班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周雅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2021英语一、二班</w:t>
            </w:r>
            <w:r w:rsidRPr="00D15CDF">
              <w:rPr>
                <w:rFonts w:asciiTheme="minorEastAsia" w:eastAsiaTheme="minorEastAsia" w:hAnsiTheme="minorEastAsia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创业基础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周雅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2021商务英语一、二班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大学英语(二)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2022金融学类四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大学英语(二)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2022金融学类三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大学英语(二)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2022管理科学与工程类三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财政学B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施淑蓉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2021物流管理班,2022国际经济与贸易（专升本）一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70910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深度学习与应用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左益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2020人工智能二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数字电路与逻辑设计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左益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2021数据科学与大数据（厚生班）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深度学习与应用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左益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2020数据科学与大数据（厚生班）,2020数据科学与大数据一、二班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公司法与商法（LW）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李雅雄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公司法与商法（LW）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李雅雄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公司法与商法（LW）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李雅雄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公司法与商法（LW）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李雅雄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财务报告（FR）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谢素朴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财务报告（FR）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谢素朴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财务报告（FR）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谢素朴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10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财务报告（FR）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谢素朴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2021会计学(ACCA)二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传播心理学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传播心理学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传播心理学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刘佳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2021网络与新媒体三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审计学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彭毅林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2020会计学(职高)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审计学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彭毅林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2020会计学十二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金融学A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陈美林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陈美林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2021法学二、三班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陈美林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金融学A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陈美林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2021法学二、三班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13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中级财务会计（一）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彭洋(会)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2022财务管理（厚生班）一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中级财务会计（一）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彭洋(会)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2022审计学二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会计学B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汤孟军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2021劳动与社会保障一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蔡奕帆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2022物流管理一、二班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31112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蔡奕帆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2022金融学（CFA&amp;FRM）一、二班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邹敏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2022财政学类一、二班</w:t>
            </w:r>
            <w:r w:rsidRPr="00D15CDF">
              <w:rPr>
                <w:rFonts w:asciiTheme="minorEastAsia" w:eastAsiaTheme="minorEastAsia" w:hAnsiTheme="minorEastAsia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燕锋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2020房地产开发与管理班,2020工程造价一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燕锋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2021休闲体育二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燕锋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2021财政学（厚生班）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燕锋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2020体育经济与管理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燕锋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2021财政学（厚生班）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财经大数据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燕锋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2021休闲体育</w:t>
            </w: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因私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中国近现代史纲要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王庆辉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2022会计学（国）三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中国近现代史纲要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王庆辉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2022会计学（国）一、二班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宋赛男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2022财政学类三班,2022财政学（厚生班）一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宋赛男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2022人文地理与城乡规划一、二班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胡伟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2021会计学(职高)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胡伟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2021会计学十三班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停课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　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杨舒淇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2022财务管理一、二班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大学生心理健康教育(二)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杨舒淇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2022经济学类五班,2022经济与贸易类五班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梁也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2021国际经济与贸易三、四班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30304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梁也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2021商务英语一、二班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30102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陈娅婷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2022会计学三、四班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30910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陈娅婷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2022会计学一、二班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2</w:t>
            </w:r>
          </w:p>
        </w:tc>
      </w:tr>
      <w:tr w:rsidR="00EA349C" w:rsidRPr="00D15CDF" w:rsidTr="00EA349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大学体育(二)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汤雷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因公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部分调课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30708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349C" w:rsidRPr="00D15CDF" w:rsidRDefault="00EA349C" w:rsidP="009C2B37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D15CD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</w:tr>
    </w:tbl>
    <w:p w:rsidR="00EA349C" w:rsidRPr="00D15CDF" w:rsidRDefault="00EA349C" w:rsidP="00EA349C">
      <w:pPr>
        <w:spacing w:beforeLines="50" w:line="240" w:lineRule="atLeast"/>
        <w:ind w:firstLineChars="100" w:firstLine="241"/>
        <w:rPr>
          <w:rFonts w:asciiTheme="minorEastAsia" w:eastAsiaTheme="minorEastAsia" w:hAnsiTheme="minorEastAsia"/>
          <w:sz w:val="24"/>
          <w:szCs w:val="24"/>
        </w:rPr>
      </w:pPr>
      <w:r w:rsidRPr="00D15CDF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lastRenderedPageBreak/>
        <w:t>备注：表中第七列中的数字，第一位代表星期</w:t>
      </w:r>
      <w:r w:rsidRPr="00D15CDF">
        <w:rPr>
          <w:rFonts w:asciiTheme="minorEastAsia" w:eastAsiaTheme="minorEastAsia" w:hAnsiTheme="minorEastAsia" w:cs="Arial" w:hint="eastAsia"/>
          <w:b/>
          <w:bCs/>
          <w:sz w:val="24"/>
          <w:szCs w:val="24"/>
          <w:u w:val="single"/>
        </w:rPr>
        <w:t xml:space="preserve">  </w:t>
      </w:r>
      <w:r w:rsidRPr="00D15CDF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，后边四位为节次，</w:t>
      </w:r>
      <w:r w:rsidRPr="00D15CDF">
        <w:rPr>
          <w:rFonts w:asciiTheme="minorEastAsia" w:eastAsiaTheme="minorEastAsia" w:hAnsiTheme="minorEastAsia" w:hint="eastAsia"/>
          <w:b/>
          <w:sz w:val="24"/>
          <w:szCs w:val="24"/>
        </w:rPr>
        <w:t>如50304表示星期五第3-4节。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57" w:rsidRDefault="00D86657" w:rsidP="00EA349C">
      <w:pPr>
        <w:spacing w:after="0"/>
      </w:pPr>
      <w:r>
        <w:separator/>
      </w:r>
    </w:p>
  </w:endnote>
  <w:endnote w:type="continuationSeparator" w:id="0">
    <w:p w:rsidR="00D86657" w:rsidRDefault="00D86657" w:rsidP="00EA34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57" w:rsidRDefault="00D86657" w:rsidP="00EA349C">
      <w:pPr>
        <w:spacing w:after="0"/>
      </w:pPr>
      <w:r>
        <w:separator/>
      </w:r>
    </w:p>
  </w:footnote>
  <w:footnote w:type="continuationSeparator" w:id="0">
    <w:p w:rsidR="00D86657" w:rsidRDefault="00D86657" w:rsidP="00EA34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0B6460"/>
    <w:multiLevelType w:val="singleLevel"/>
    <w:tmpl w:val="6D0B64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86657"/>
    <w:rsid w:val="00DA7BBC"/>
    <w:rsid w:val="00EA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A34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349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EA34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349C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EA349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EA349C"/>
    <w:rPr>
      <w:color w:val="0563C1"/>
      <w:u w:val="single"/>
    </w:rPr>
  </w:style>
  <w:style w:type="character" w:styleId="a7">
    <w:name w:val="FollowedHyperlink"/>
    <w:basedOn w:val="a0"/>
    <w:uiPriority w:val="99"/>
    <w:unhideWhenUsed/>
    <w:qFormat/>
    <w:rsid w:val="00EA349C"/>
    <w:rPr>
      <w:color w:val="954F72"/>
      <w:u w:val="single"/>
    </w:rPr>
  </w:style>
  <w:style w:type="character" w:styleId="a8">
    <w:name w:val="Strong"/>
    <w:qFormat/>
    <w:rsid w:val="00EA349C"/>
    <w:rPr>
      <w:b/>
    </w:rPr>
  </w:style>
  <w:style w:type="character" w:customStyle="1" w:styleId="1">
    <w:name w:val="页脚 字符1"/>
    <w:basedOn w:val="a0"/>
    <w:uiPriority w:val="99"/>
    <w:semiHidden/>
    <w:qFormat/>
    <w:rsid w:val="00EA349C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basedOn w:val="a0"/>
    <w:uiPriority w:val="99"/>
    <w:semiHidden/>
    <w:qFormat/>
    <w:rsid w:val="00EA349C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qFormat/>
    <w:rsid w:val="00EA349C"/>
    <w:pPr>
      <w:spacing w:beforeAutospacing="1" w:after="0" w:afterAutospacing="1"/>
    </w:pPr>
    <w:rPr>
      <w:rFonts w:cs="宋体"/>
      <w:sz w:val="24"/>
    </w:rPr>
  </w:style>
  <w:style w:type="paragraph" w:customStyle="1" w:styleId="xl67">
    <w:name w:val="xl67"/>
    <w:basedOn w:val="a"/>
    <w:qFormat/>
    <w:rsid w:val="00EA34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msonormal0">
    <w:name w:val="msonormal"/>
    <w:basedOn w:val="a"/>
    <w:qFormat/>
    <w:rsid w:val="00EA349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3">
    <w:name w:val="xl63"/>
    <w:basedOn w:val="a"/>
    <w:qFormat/>
    <w:rsid w:val="00EA34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font5">
    <w:name w:val="font5"/>
    <w:basedOn w:val="a"/>
    <w:qFormat/>
    <w:rsid w:val="00EA349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qFormat/>
    <w:rsid w:val="00EA349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0C0C0"/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xl65">
    <w:name w:val="xl65"/>
    <w:basedOn w:val="a"/>
    <w:qFormat/>
    <w:rsid w:val="00EA349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0C0C0"/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xl66">
    <w:name w:val="xl66"/>
    <w:basedOn w:val="a"/>
    <w:qFormat/>
    <w:rsid w:val="00EA349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0C0C0"/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2023-04-03T09:15:00Z</dcterms:modified>
</cp:coreProperties>
</file>