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94" w:leftChars="-200" w:hanging="326" w:hangingChars="116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2024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寒假港澳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名企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实习、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名校访学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实践交流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项目</w:t>
      </w:r>
    </w:p>
    <w:bookmarkEnd w:id="0"/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>名企实习交流项目（香港）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香港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名企实习交流项目从2009年成立，至今项目开展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年期间，全国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已有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超过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万名高校精英参与项目。项目旨在让本校优秀学员加入位于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香港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金融名企内部中，与来自全国各地的高校精英以及企业精英导师，进行为期7天的高压式职场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实训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。在短短7天时间里，让学员浸泡式体验金融白领的职场生活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学习环球金融知识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体验国际知名企业文化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团队合作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接触国际名企高层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争夺高层推荐信，为今后学员的留学申请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入职名企，提供具有含金量的背景材料。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实训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内容包括：环球金融市场分析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理财规划方案策划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投资案例分析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基金投资比赛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理财策划课程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客户案例分析演讲比赛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项目策划书撰写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职场领导力培训等内容。让学员在企业的课程中学习专业职场技巧和知识，并且在企业导师的带领下完成每日的实习工作和报告。在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实训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之余，导师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还将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带领学员们参访本地著名高校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政府机构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文化景点等，领略本地风土人情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体验不一样的文化以及思维模式。在7天的课程与实践相结合，由浅到深体会金融职场的高压工作和魅力。（具体项目内容安排将会以根据每个企业的需求有所调整，以企业最终行程为准。）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项目收获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---走进名企，开启金融职场实战实训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---收获名企实习交流经验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---与名企区域总监面对面交流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机会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---拥有全国顶尖大学生及职场人脉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---体验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名企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文化，团队管理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证书收获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理财策划书大赛证书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每个学员可获得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企业公司推荐信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每个学员可获得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企业项目完成证书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每个学员可获得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企业管培生邀请函（部分优秀学员可以获得）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企业高层个人推荐信（部分优秀学员可以获得）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可选择实习企业：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万通金融集团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美国友邦金融集团（AIA）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加拿大宏利金融集团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英国保诚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等多家知名企业，实习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期间仅可申请一家，且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项目电话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面试录取为准。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shd w:val="clear" w:color="auto" w:fill="FFFFFF"/>
        </w:rPr>
        <w:t>实习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shd w:val="clear" w:color="auto" w:fill="FFFFFF"/>
          <w:lang w:val="en-US" w:eastAsia="zh-CN"/>
        </w:rPr>
        <w:t>项目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shd w:val="clear" w:color="auto" w:fill="FFFFFF"/>
        </w:rPr>
        <w:t>地区：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shd w:val="clear" w:color="auto" w:fill="FFFFFF"/>
          <w:lang w:val="en-US" w:eastAsia="zh-CN"/>
        </w:rPr>
        <w:t>香港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shd w:val="clear" w:color="auto" w:fill="FFFFFF"/>
        </w:rPr>
        <w:t>，成功通过面试后请与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shd w:val="clear" w:color="auto" w:fill="FFFFFF"/>
          <w:lang w:val="en-US" w:eastAsia="zh-CN"/>
        </w:rPr>
        <w:t>顾问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shd w:val="clear" w:color="auto" w:fill="FFFFFF"/>
        </w:rPr>
        <w:t>老师联系确认。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>二、名校访学实践项目（香港）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  <w:t>本次项目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eastAsia="zh-CN"/>
        </w:rPr>
        <w:t>将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  <w:t>带领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eastAsia="zh-CN"/>
        </w:rPr>
        <w:t>学子们前往香港地区，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  <w:t>届时将安排香港排名前三的知名高校（其中一所）进行学习，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eastAsia="zh-CN"/>
        </w:rPr>
        <w:t>深度融入香港的学术氛围。在这个项目中，我们将为学员们精心安排校内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  <w:t>课程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eastAsia="zh-CN"/>
        </w:rPr>
        <w:t>和交流活动。课程涵盖了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  <w:t>知识经济领导学、市场研究与策略、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eastAsia="zh-CN"/>
        </w:rPr>
        <w:t>投资者关系管理、企业管理与数字化转型战略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  <w:t>等精选商科课程。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eastAsia="zh-CN"/>
        </w:rPr>
        <w:t>学员们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  <w:t>还有机会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eastAsia="zh-CN"/>
        </w:rPr>
        <w:t>与著名教授近距离互动，开展深入讨论。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eastAsia="zh-CN"/>
        </w:rPr>
        <w:t>此外，项目还为学员们提供了与当地知名企业互动的机会，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  <w:t>进入企业内部参访，与企业高管面对面进行交流，学习除书本知识以外的丰富职场经验，了解资本市场的运作模式与财富管理的产品结构。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eastAsia="zh-CN"/>
        </w:rPr>
        <w:t>在项目期间，学员们还将有机会体验香港的独特文化，探访香港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  <w:t>立法会与香港交易所等机构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eastAsia="zh-CN"/>
        </w:rPr>
        <w:t>，为学员们提供一个感受境外文化的机会。通过为期7天的课程与实践，学员们将深刻体会香港学府和文化的魅力。（具体项目安排将根据各学校需求进行适度调整，以最终行程为准。）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项目收获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---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进入香港前三高校（其中一所）沉浸式学习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---收获官方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课程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结业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证书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---与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金融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高管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零距离探讨交流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---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参访香港著名机构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及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景点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体验本土风情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证书收获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项目录取证明信（每个学员可获得）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项目成绩单（每个学员可获得）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主办高校官方项目结业证书（每个学员可获得）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学习证明信或者优秀学员证明（部分表现优异学员可获得，以学校实际颁发为准）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>三、名校访学实践项目（澳门）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eastAsia="zh-CN"/>
        </w:rPr>
        <w:t>此次项目将带领学子们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  <w:t>去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eastAsia="zh-CN"/>
        </w:rPr>
        <w:t>到澳门地区，学子们将全身心浸泡在澳门地区知名高校：澳门科技大学、澳门城市大学，届时将会安排两所高校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  <w:t>中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eastAsia="zh-CN"/>
        </w:rPr>
        <w:t>其中一所；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  <w:t>有机会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eastAsia="zh-CN"/>
        </w:rPr>
        <w:t>在校内学习区块链的运营与发展、一带一路与粤港澳大湾区发展带来的机遇、金融科技创新、市场营销、酒店旅游管理等课程，与名校教授及企业高管近距离交流。期间更有机会走访当地知名企业，例如中国银行澳门分行、金沙中国有限公司，与企业高管或HR进行面对面交流，了解名企用人标准，置身于国际文化融汇之都感受不一样的学习模式！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eastAsia="zh-CN"/>
        </w:rPr>
        <w:t>项目包括：校内课程培训，参访国家重点实验室，让学员在交流中融学习与实践为一体。与此同时，项目期间也会带领学员们领略澳门风土人情，参访澳门城区历史文化遗产，项目尾声将会在校内举行聚餐，让学员感受境外文化氛围。在7天的课程与实践结合中，体会澳门学府和文化的魅力。（具体项目内容安排将会根据每个学校的需求有所调整，以学校最终行程为准。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项目收获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---走进境外知名学府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参与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校内实训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---收获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官方课程结业证书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---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与全国各高校学子交流学习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---实地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参访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名企及体验本土风情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证书收获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名校官方课程结业证书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每个学员可获得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市场营销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大赛证书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每个学员可获得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教授个人推荐信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/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企业高管个人推荐信（部分优秀学员可以获得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其一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）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四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申请条件及申请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费用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我校全日制本科生及研究生；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爱党爱国，政治表现良好；身心健康，能顺利完成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相关项目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任务；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家庭具有一定经济基础，能支付项目费用。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本项目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不限专业、不限年级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费用说明</w:t>
      </w:r>
    </w:p>
    <w:p>
      <w:pPr>
        <w:pStyle w:val="5"/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报名费（面试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/审核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不通过报名费全额退还；若通过面试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/审核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，因个人原因不参加，报名费用不退还）：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香港名企实习交流项目：480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RMB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香港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名校访学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实践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项目：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2000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RMB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.澳门名校访学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实践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项目：800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RMB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（二）项目费用（包含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港澳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部分交通、境外险、酒店住宿费用）：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.香港名企实习交流项目：6350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RMB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香港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名校访学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实践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项目：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10800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RMB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.澳门名校访学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实践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项目：6180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RMB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*以上费用均不包括往返机票、通行证费、项目期间餐费以及其它个人花费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5"/>
        </w:tabs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宋体"/>
          <w:b/>
          <w:sz w:val="24"/>
          <w:szCs w:val="24"/>
        </w:rPr>
        <w:t>项目时间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寒假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香港名企实习交流项目期数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第一期：2024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年1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月2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-1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月2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7日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第二期：2024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28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日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-2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月0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第三期：2024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年2月1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8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日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-2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月24日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寒假港澳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名校访学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实践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项目期数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香港访学：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2024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月21日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-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1月27日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澳门访学：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2024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28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日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-2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月0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六、项目咨询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eastAsia="zh-CN"/>
        </w:rPr>
        <w:t>.登录信华教育官方网站www.xh-edu.com，填写注册个人信息,而后用自己的注册账号和密码登录该系统，点击2024年寒假港澳地区名企实习/名校访学申请或添加项目咨询老师微信辅助申请。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eastAsia="zh-CN"/>
        </w:rPr>
        <w:t>2.在线交纳项目报名费后，提交审核表格。</w:t>
      </w:r>
    </w:p>
    <w:p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eastAsia="zh-CN"/>
        </w:rPr>
        <w:t>.审核通过者正式开始进行前期准备。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18496C92"/>
    <w:multiLevelType w:val="singleLevel"/>
    <w:tmpl w:val="18496C9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4ZGJmMjcxOGQ5Y2ZlNWFmZDdkYmExNTVmZjM0MGYifQ=="/>
  </w:docVars>
  <w:rsids>
    <w:rsidRoot w:val="73F62EA0"/>
    <w:rsid w:val="73F6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rPr>
      <w:rFonts w:ascii="Times New Roman" w:hAnsi="Times New Roman"/>
      <w:sz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2023-10-17T03:19:00Z</dcterms:created>
  <dc:creator>是林软软</dc:creator>
  <cp:lastModifiedBy>是林软软</cp:lastModifiedBy>
  <dcterms:modified xsi:type="dcterms:W3CDTF">2023-10-17T03:22:14Z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ABAD25FFF49F4B57B7565CD0DC9BFF9E_11</vt:lpwstr>
  </property>
</Properties>
</file>